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Pr="00A00B0C" w:rsidRDefault="00A00B0C">
      <w:pPr>
        <w:rPr>
          <w:b/>
          <w:bCs/>
          <w:sz w:val="28"/>
          <w:szCs w:val="28"/>
        </w:rPr>
      </w:pPr>
      <w:r w:rsidRPr="00A00B0C">
        <w:rPr>
          <w:b/>
          <w:bCs/>
          <w:sz w:val="28"/>
          <w:szCs w:val="28"/>
        </w:rPr>
        <w:t xml:space="preserve">Topic 17 </w:t>
      </w:r>
    </w:p>
    <w:p w:rsidR="00A00B0C" w:rsidRDefault="00A00B0C" w:rsidP="00A00B0C">
      <w:pPr>
        <w:rPr>
          <w:b/>
          <w:bCs/>
          <w:sz w:val="28"/>
          <w:szCs w:val="28"/>
        </w:rPr>
      </w:pPr>
      <w:r w:rsidRPr="00A00B0C">
        <w:rPr>
          <w:b/>
          <w:bCs/>
          <w:sz w:val="28"/>
          <w:szCs w:val="28"/>
        </w:rPr>
        <w:t>Tests of Significance: Proportions</w:t>
      </w:r>
    </w:p>
    <w:p w:rsidR="00A00B0C" w:rsidRDefault="00A00B0C" w:rsidP="00A00B0C"/>
    <w:p w:rsidR="00A00B0C" w:rsidRDefault="00E74466" w:rsidP="00A00B0C">
      <w:pPr>
        <w:spacing w:after="0" w:line="240" w:lineRule="auto"/>
      </w:pPr>
      <w:proofErr w:type="gramStart"/>
      <w:r>
        <w:t>MOTIVATION.</w:t>
      </w:r>
      <w:proofErr w:type="gramEnd"/>
    </w:p>
    <w:p w:rsidR="00A00B0C" w:rsidRDefault="00A00B0C" w:rsidP="00A00B0C">
      <w:pPr>
        <w:spacing w:after="0" w:line="240" w:lineRule="auto"/>
      </w:pPr>
      <w:r>
        <w:t xml:space="preserve">How do we know we are dealing with the </w:t>
      </w:r>
      <w:r w:rsidR="008400CD">
        <w:t>parameter value</w:t>
      </w:r>
      <w:bookmarkStart w:id="0" w:name="_GoBack"/>
      <w:bookmarkEnd w:id="0"/>
      <w:r>
        <w:t xml:space="preserve"> we think we are dealing with?  TEST IT!</w:t>
      </w:r>
    </w:p>
    <w:p w:rsidR="00E74466" w:rsidRDefault="00E74466" w:rsidP="00A00B0C">
      <w:pPr>
        <w:spacing w:after="0" w:line="240" w:lineRule="auto"/>
      </w:pPr>
    </w:p>
    <w:p w:rsidR="00E74466" w:rsidRDefault="00E74466" w:rsidP="00A00B0C">
      <w:pPr>
        <w:spacing w:after="0" w:line="240" w:lineRule="auto"/>
      </w:pPr>
      <w:r>
        <w:t>Note that this is different from Confidence Intervals, which is a sort of estimation.  Here we are saying yes or no.</w:t>
      </w:r>
    </w:p>
    <w:p w:rsidR="00E74466" w:rsidRDefault="00E74466" w:rsidP="00A00B0C">
      <w:pPr>
        <w:spacing w:after="0" w:line="240" w:lineRule="auto"/>
      </w:pPr>
    </w:p>
    <w:p w:rsidR="00C31494" w:rsidRDefault="00C31494" w:rsidP="00C31494">
      <w:pPr>
        <w:spacing w:after="0" w:line="240" w:lineRule="auto"/>
      </w:pPr>
      <w:r>
        <w:t xml:space="preserve">Essentially what we do in statistical testing is we make an assertion, like mean = 5.  We draw some data from the system, and we use information that we learned about sample statistics to see if the assertion makes sense.  The argument we use is a probabilistic one.  With the data we calculate a statistic, in this </w:t>
      </w:r>
      <w:proofErr w:type="gramStart"/>
      <w:r>
        <w:t xml:space="preserve">case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, and then we calculate the probability that the value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would occur for a distribution of </w:t>
      </w:r>
      <w:r>
        <w:rPr>
          <w:rFonts w:cstheme="minorHAnsi"/>
        </w:rPr>
        <w:t>µ</w:t>
      </w:r>
      <w:r>
        <w:t>=5.</w:t>
      </w:r>
    </w:p>
    <w:p w:rsidR="00B34893" w:rsidRDefault="00B34893" w:rsidP="00C31494">
      <w:pPr>
        <w:spacing w:after="0" w:line="240" w:lineRule="auto"/>
      </w:pPr>
      <w:r>
        <w:t xml:space="preserve">If the probability is low enough, meaning very unlikely, our assertion fails.  It fails because we assume that the event occurred because </w:t>
      </w:r>
      <w:r>
        <w:rPr>
          <w:rFonts w:cstheme="minorHAnsi"/>
        </w:rPr>
        <w:t>µ</w:t>
      </w:r>
      <w:r>
        <w:t xml:space="preserve"> is not 5, but some other value.  </w:t>
      </w:r>
    </w:p>
    <w:p w:rsidR="00B34893" w:rsidRDefault="00B34893" w:rsidP="00C31494">
      <w:pPr>
        <w:spacing w:after="0" w:line="240" w:lineRule="auto"/>
      </w:pPr>
    </w:p>
    <w:p w:rsidR="00C31494" w:rsidRDefault="00B34893" w:rsidP="00C31494">
      <w:pPr>
        <w:spacing w:after="0" w:line="240" w:lineRule="auto"/>
      </w:pPr>
      <w:r>
        <w:t xml:space="preserve">Any statistic or parameter can be tested.  </w:t>
      </w:r>
      <w:proofErr w:type="gramStart"/>
      <w:r>
        <w:t>Anything.</w:t>
      </w:r>
      <w:proofErr w:type="gramEnd"/>
      <w:r>
        <w:t xml:space="preserve">  </w:t>
      </w:r>
      <w:proofErr w:type="gramStart"/>
      <w:r>
        <w:t>Really.</w:t>
      </w:r>
      <w:proofErr w:type="gramEnd"/>
      <w:r>
        <w:t xml:space="preserve">  </w:t>
      </w:r>
      <w:proofErr w:type="gramStart"/>
      <w:r>
        <w:t>Anything.</w:t>
      </w:r>
      <w:proofErr w:type="gramEnd"/>
      <w:r>
        <w:t xml:space="preserve"> </w:t>
      </w:r>
    </w:p>
    <w:p w:rsidR="00C31494" w:rsidRDefault="00C31494" w:rsidP="00A00B0C">
      <w:pPr>
        <w:spacing w:after="0" w:line="240" w:lineRule="auto"/>
      </w:pPr>
    </w:p>
    <w:p w:rsidR="00A00B0C" w:rsidRDefault="00080B38" w:rsidP="00080B38">
      <w:pPr>
        <w:spacing w:after="0" w:line="240" w:lineRule="auto"/>
      </w:pPr>
      <w:r>
        <w:t>The Null Hypothesis means the distribution is what</w:t>
      </w:r>
      <w:r w:rsidR="00A00B0C">
        <w:t xml:space="preserve"> we think it is.</w:t>
      </w:r>
      <w:r>
        <w:t xml:space="preserve">  Nothing has changed.</w:t>
      </w:r>
    </w:p>
    <w:p w:rsidR="00A00B0C" w:rsidRDefault="00A00B0C" w:rsidP="00A00B0C">
      <w:pPr>
        <w:spacing w:after="0" w:line="240" w:lineRule="auto"/>
      </w:pPr>
    </w:p>
    <w:p w:rsidR="00A00B0C" w:rsidRDefault="00A00B0C" w:rsidP="00A00B0C">
      <w:pPr>
        <w:spacing w:after="0" w:line="240" w:lineRule="auto"/>
      </w:pPr>
      <w:r>
        <w:t xml:space="preserve">The </w:t>
      </w:r>
      <w:r w:rsidRPr="00A00B0C">
        <w:rPr>
          <w:i/>
          <w:iCs/>
        </w:rPr>
        <w:t>Alternative</w:t>
      </w:r>
      <w:r>
        <w:t xml:space="preserve"> Hypothesis means there is something else going on.</w:t>
      </w:r>
      <w:r w:rsidR="00080B38">
        <w:t xml:space="preserve">  Something has changed.</w:t>
      </w:r>
    </w:p>
    <w:p w:rsidR="00A00B0C" w:rsidRDefault="00A00B0C" w:rsidP="00A00B0C">
      <w:pPr>
        <w:spacing w:after="0" w:line="240" w:lineRule="auto"/>
      </w:pPr>
    </w:p>
    <w:p w:rsidR="00A00B0C" w:rsidRDefault="00A00B0C" w:rsidP="00A00B0C">
      <w:pPr>
        <w:spacing w:after="0" w:line="240" w:lineRule="auto"/>
      </w:pPr>
      <w:r>
        <w:t>Statistical testing is a process</w:t>
      </w:r>
    </w:p>
    <w:p w:rsidR="00A00B0C" w:rsidRDefault="00A00B0C" w:rsidP="00A00B0C">
      <w:pPr>
        <w:pStyle w:val="ListParagraph"/>
        <w:numPr>
          <w:ilvl w:val="0"/>
          <w:numId w:val="1"/>
        </w:numPr>
        <w:spacing w:after="0" w:line="240" w:lineRule="auto"/>
      </w:pPr>
      <w:r>
        <w:t>Remember that there are Six Steps</w:t>
      </w:r>
    </w:p>
    <w:p w:rsidR="00A00B0C" w:rsidRDefault="00A00B0C" w:rsidP="00A00B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Memorize the six steps with this mnemonic: </w:t>
      </w:r>
      <w:r w:rsidR="00080B38">
        <w:t xml:space="preserve"> </w:t>
      </w:r>
      <w:proofErr w:type="spellStart"/>
      <w:r>
        <w:t>POe</w:t>
      </w:r>
      <w:proofErr w:type="spellEnd"/>
      <w:r>
        <w:t xml:space="preserve"> AT </w:t>
      </w:r>
      <w:proofErr w:type="spellStart"/>
      <w:r>
        <w:t>ToPS</w:t>
      </w:r>
      <w:proofErr w:type="spellEnd"/>
      <w:r>
        <w:rPr>
          <w:rStyle w:val="FootnoteReference"/>
        </w:rPr>
        <w:footnoteReference w:id="1"/>
      </w:r>
    </w:p>
    <w:p w:rsidR="00A00B0C" w:rsidRDefault="00A00B0C" w:rsidP="00A00B0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 - Parameter, Variable, and </w:t>
      </w:r>
      <w:r w:rsidR="00C31494">
        <w:t>P</w:t>
      </w:r>
      <w:r>
        <w:t>opulation</w:t>
      </w:r>
    </w:p>
    <w:p w:rsidR="00A00B0C" w:rsidRDefault="00C31494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O -</w:t>
      </w:r>
      <w:r w:rsidR="00A00B0C">
        <w:t xml:space="preserve"> Null Hypothesis, denoted by H</w:t>
      </w:r>
      <w:r w:rsidR="00A00B0C">
        <w:rPr>
          <w:vertAlign w:val="subscript"/>
        </w:rPr>
        <w:t>O</w:t>
      </w:r>
    </w:p>
    <w:p w:rsidR="00A00B0C" w:rsidRDefault="00A00B0C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A – Alternative Hypothesis, H</w:t>
      </w:r>
      <w:r>
        <w:rPr>
          <w:vertAlign w:val="subscript"/>
        </w:rPr>
        <w:t>A</w:t>
      </w:r>
    </w:p>
    <w:p w:rsidR="00A00B0C" w:rsidRDefault="00A00B0C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T</w:t>
      </w:r>
      <w:r w:rsidR="00C31494">
        <w:t xml:space="preserve"> – Technical Conditions</w:t>
      </w:r>
    </w:p>
    <w:p w:rsidR="00C31494" w:rsidRDefault="00C31494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T</w:t>
      </w:r>
      <w:r w:rsidR="005F2E86">
        <w:t xml:space="preserve"> </w:t>
      </w:r>
      <w:r>
        <w:t>– Test Statistic</w:t>
      </w:r>
    </w:p>
    <w:p w:rsidR="00C31494" w:rsidRDefault="00C31494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P</w:t>
      </w:r>
      <w:r w:rsidR="005F2E86">
        <w:t xml:space="preserve"> </w:t>
      </w:r>
      <w:r>
        <w:t>- p-value</w:t>
      </w:r>
    </w:p>
    <w:p w:rsidR="00C31494" w:rsidRDefault="00C31494" w:rsidP="00A00B0C">
      <w:pPr>
        <w:pStyle w:val="ListParagraph"/>
        <w:numPr>
          <w:ilvl w:val="1"/>
          <w:numId w:val="1"/>
        </w:numPr>
        <w:spacing w:after="0" w:line="240" w:lineRule="auto"/>
      </w:pPr>
      <w:r>
        <w:t>S – Summary decision</w:t>
      </w:r>
    </w:p>
    <w:p w:rsidR="00C31494" w:rsidRDefault="00C31494" w:rsidP="00C31494">
      <w:pPr>
        <w:pStyle w:val="ListParagraph"/>
        <w:spacing w:after="0" w:line="240" w:lineRule="auto"/>
        <w:ind w:left="750"/>
      </w:pPr>
    </w:p>
    <w:p w:rsidR="00080B38" w:rsidRDefault="00080B38" w:rsidP="00C31494">
      <w:pPr>
        <w:pStyle w:val="ListParagraph"/>
        <w:spacing w:after="0" w:line="240" w:lineRule="auto"/>
        <w:ind w:left="750"/>
      </w:pPr>
    </w:p>
    <w:p w:rsidR="00C31494" w:rsidRDefault="00080B38" w:rsidP="00080B38">
      <w:pPr>
        <w:pStyle w:val="ListParagraph"/>
        <w:spacing w:after="0" w:line="240" w:lineRule="auto"/>
        <w:ind w:left="0"/>
      </w:pPr>
      <w:r>
        <w:t xml:space="preserve">The </w:t>
      </w:r>
      <w:r w:rsidRPr="00080B38">
        <w:rPr>
          <w:b/>
          <w:bCs/>
        </w:rPr>
        <w:t>Significance Level</w:t>
      </w:r>
      <w:r>
        <w:t xml:space="preserve">, or just </w:t>
      </w:r>
      <w:r w:rsidRPr="00080B38">
        <w:rPr>
          <w:b/>
          <w:bCs/>
        </w:rPr>
        <w:t>Level</w:t>
      </w:r>
      <w:r>
        <w:t xml:space="preserve"> tell us how strong the test is.  They seem to be somewhat arbitrary, but do occur at meaningful locations.</w:t>
      </w:r>
    </w:p>
    <w:p w:rsidR="00080B38" w:rsidRDefault="00080B38" w:rsidP="00080B3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.1 </w:t>
      </w:r>
      <w:proofErr w:type="gramStart"/>
      <w:r>
        <w:t>or</w:t>
      </w:r>
      <w:proofErr w:type="gramEnd"/>
      <w:r>
        <w:t xml:space="preserve"> 10% level means that the event might occur randomly in 1 out of 10 samples.  This level is considered to be weak evidence that the mean has changed.</w:t>
      </w:r>
    </w:p>
    <w:p w:rsidR="00080B38" w:rsidRDefault="00080B38" w:rsidP="00080B3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.05 </w:t>
      </w:r>
      <w:proofErr w:type="gramStart"/>
      <w:r>
        <w:t>or</w:t>
      </w:r>
      <w:proofErr w:type="gramEnd"/>
      <w:r>
        <w:t xml:space="preserve"> 5% level means that the event might occur in 1 out of 20 samples. </w:t>
      </w:r>
      <w:r w:rsidR="005A14CA">
        <w:t xml:space="preserve"> (</w:t>
      </w:r>
      <w:proofErr w:type="gramStart"/>
      <w:r w:rsidR="005A14CA">
        <w:t>because</w:t>
      </w:r>
      <w:proofErr w:type="gramEnd"/>
      <w:r w:rsidR="005A14CA">
        <w:t xml:space="preserve"> .05/1=20, .05 is one twentieth of one).  This is considered to be strong evidence.</w:t>
      </w:r>
    </w:p>
    <w:p w:rsidR="005A14CA" w:rsidRDefault="005F2E86" w:rsidP="00080B3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 xml:space="preserve">.01 </w:t>
      </w:r>
      <w:proofErr w:type="gramStart"/>
      <w:r>
        <w:t>or</w:t>
      </w:r>
      <w:proofErr w:type="gramEnd"/>
      <w:r>
        <w:t xml:space="preserve"> 1% level m</w:t>
      </w:r>
      <w:r w:rsidR="005A14CA">
        <w:t>ean that the event might occur in 1 out of 100 samples. (.01/1=100)  This is very strong evidence.</w:t>
      </w:r>
    </w:p>
    <w:p w:rsidR="005A14CA" w:rsidRDefault="005A14CA" w:rsidP="005A14CA">
      <w:pPr>
        <w:pStyle w:val="ListParagraph"/>
        <w:spacing w:after="0" w:line="240" w:lineRule="auto"/>
      </w:pPr>
    </w:p>
    <w:p w:rsidR="005A14CA" w:rsidRPr="00080B38" w:rsidRDefault="005A14CA" w:rsidP="005E6C48">
      <w:pPr>
        <w:pStyle w:val="ListParagraph"/>
        <w:spacing w:after="0" w:line="240" w:lineRule="auto"/>
        <w:ind w:left="360"/>
      </w:pPr>
      <w:r>
        <w:t>To give an example of how we might use level in a summary, we would say the event occurred at the 5% level with a p-value of .023.   Note that p-value must be equal or less than a level associated with it.  Otherwise you are committing some sort of Fraud.  You are claiming there is more evidence than there actually is.</w:t>
      </w:r>
    </w:p>
    <w:p w:rsidR="00A00B0C" w:rsidRPr="00A00B0C" w:rsidRDefault="00A00B0C" w:rsidP="00A00B0C">
      <w:pPr>
        <w:spacing w:after="0" w:line="240" w:lineRule="auto"/>
      </w:pPr>
    </w:p>
    <w:p w:rsidR="00A00B0C" w:rsidRDefault="00A00B0C" w:rsidP="00A00B0C"/>
    <w:sectPr w:rsidR="00A00B0C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CD" w:rsidRDefault="008400CD" w:rsidP="00A00B0C">
      <w:pPr>
        <w:spacing w:after="0" w:line="240" w:lineRule="auto"/>
      </w:pPr>
      <w:r>
        <w:separator/>
      </w:r>
    </w:p>
  </w:endnote>
  <w:endnote w:type="continuationSeparator" w:id="0">
    <w:p w:rsidR="008400CD" w:rsidRDefault="008400CD" w:rsidP="00A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CD" w:rsidRDefault="008400CD" w:rsidP="00A00B0C">
      <w:pPr>
        <w:spacing w:after="0" w:line="240" w:lineRule="auto"/>
      </w:pPr>
      <w:r>
        <w:separator/>
      </w:r>
    </w:p>
  </w:footnote>
  <w:footnote w:type="continuationSeparator" w:id="0">
    <w:p w:rsidR="008400CD" w:rsidRDefault="008400CD" w:rsidP="00A00B0C">
      <w:pPr>
        <w:spacing w:after="0" w:line="240" w:lineRule="auto"/>
      </w:pPr>
      <w:r>
        <w:continuationSeparator/>
      </w:r>
    </w:p>
  </w:footnote>
  <w:footnote w:id="1">
    <w:p w:rsidR="008400CD" w:rsidRDefault="008400CD">
      <w:pPr>
        <w:pStyle w:val="FootnoteText"/>
      </w:pPr>
      <w:r>
        <w:rPr>
          <w:rStyle w:val="FootnoteReference"/>
        </w:rPr>
        <w:footnoteRef/>
      </w:r>
      <w:r>
        <w:t xml:space="preserve"> You know, Alexander Graham Poe, the phone poet.  He loved Tops Market. Ok, it stinks, but mnemonics work.  Come up with your own if you wish.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DA8"/>
    <w:multiLevelType w:val="hybridMultilevel"/>
    <w:tmpl w:val="2AFA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05B6A"/>
    <w:multiLevelType w:val="hybridMultilevel"/>
    <w:tmpl w:val="2AA438C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B0C"/>
    <w:rsid w:val="00080B38"/>
    <w:rsid w:val="003064CF"/>
    <w:rsid w:val="004E2C08"/>
    <w:rsid w:val="005A14CA"/>
    <w:rsid w:val="005E6C48"/>
    <w:rsid w:val="005F2E86"/>
    <w:rsid w:val="008400CD"/>
    <w:rsid w:val="009B2434"/>
    <w:rsid w:val="00A00B0C"/>
    <w:rsid w:val="00B34893"/>
    <w:rsid w:val="00B91062"/>
    <w:rsid w:val="00C31494"/>
    <w:rsid w:val="00D20592"/>
    <w:rsid w:val="00E74466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B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B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B0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31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C068-0528-4D09-841B-1FB455B3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lemo1946</cp:lastModifiedBy>
  <cp:revision>4</cp:revision>
  <cp:lastPrinted>2013-10-31T15:17:00Z</cp:lastPrinted>
  <dcterms:created xsi:type="dcterms:W3CDTF">2013-10-31T14:32:00Z</dcterms:created>
  <dcterms:modified xsi:type="dcterms:W3CDTF">2013-11-05T17:51:00Z</dcterms:modified>
</cp:coreProperties>
</file>