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B9" w:rsidRDefault="0028257F" w:rsidP="0028257F">
      <w:r>
        <w:rPr>
          <w:b/>
        </w:rPr>
        <w:t>X</w:t>
      </w:r>
      <w:r>
        <w:t xml:space="preserve"> = {x</w:t>
      </w:r>
      <w:r>
        <w:rPr>
          <w:vertAlign w:val="subscript"/>
        </w:rPr>
        <w:t>1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2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3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4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5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6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7</w:t>
      </w:r>
      <w:r>
        <w:t>,</w:t>
      </w:r>
      <w:r w:rsidRPr="00B92197">
        <w:t xml:space="preserve"> </w:t>
      </w:r>
      <w:r>
        <w:t>x</w:t>
      </w:r>
      <w:r>
        <w:rPr>
          <w:vertAlign w:val="subscript"/>
        </w:rPr>
        <w:t>8</w:t>
      </w:r>
      <w:r>
        <w:t>,…</w:t>
      </w:r>
      <w:r w:rsidRPr="00B92197">
        <w:t xml:space="preserve"> </w:t>
      </w:r>
      <w:proofErr w:type="spellStart"/>
      <w:r>
        <w:t>x</w:t>
      </w:r>
      <w:r>
        <w:rPr>
          <w:vertAlign w:val="subscript"/>
        </w:rPr>
        <w:t>n</w:t>
      </w:r>
      <w:proofErr w:type="spellEnd"/>
      <w:r>
        <w:t xml:space="preserve">} </w:t>
      </w:r>
    </w:p>
    <w:p w:rsidR="00FF40FB" w:rsidRPr="00FF40FB" w:rsidRDefault="00A72501" w:rsidP="0028257F"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FF40FB">
        <w:rPr>
          <w:rFonts w:eastAsiaTheme="minorEastAsia"/>
        </w:rPr>
        <w:t xml:space="preserve">      </w:t>
      </w:r>
      <w:proofErr w:type="gramStart"/>
      <w:r w:rsidR="00FF40FB">
        <w:rPr>
          <w:rFonts w:eastAsiaTheme="minorEastAsia"/>
        </w:rPr>
        <w:t>where</w:t>
      </w:r>
      <w:proofErr w:type="gramEnd"/>
      <w:r w:rsidR="00FF40FB">
        <w:rPr>
          <w:rFonts w:eastAsiaTheme="minorEastAsia"/>
        </w:rPr>
        <w:t xml:space="preserve"> </w:t>
      </w:r>
      <w:r w:rsidR="00FF40FB" w:rsidRPr="00FF40FB">
        <w:rPr>
          <w:rFonts w:eastAsiaTheme="minorEastAsia"/>
          <w:i/>
        </w:rPr>
        <w:t>n</w:t>
      </w:r>
      <w:r w:rsidR="00FF40FB" w:rsidRPr="00FF40FB">
        <w:rPr>
          <w:rFonts w:eastAsiaTheme="minorEastAsia"/>
          <w:i/>
          <w:vertAlign w:val="subscript"/>
        </w:rPr>
        <w:t>s</w:t>
      </w:r>
      <w:r w:rsidR="00FF40FB">
        <w:rPr>
          <w:rFonts w:eastAsiaTheme="minorEastAsia"/>
        </w:rPr>
        <w:t xml:space="preserve"> represents a subgroup of </w:t>
      </w:r>
      <w:r w:rsidR="00FF40FB" w:rsidRPr="00FF40FB">
        <w:rPr>
          <w:rFonts w:eastAsiaTheme="minorEastAsia"/>
          <w:i/>
        </w:rPr>
        <w:t>n</w:t>
      </w:r>
      <w:r w:rsidR="00FF40FB">
        <w:rPr>
          <w:rFonts w:eastAsiaTheme="minorEastAsia"/>
          <w:i/>
        </w:rPr>
        <w:t xml:space="preserve">, </w:t>
      </w:r>
      <w:r w:rsidR="00FF40FB">
        <w:rPr>
          <w:rFonts w:eastAsiaTheme="minorEastAsia"/>
        </w:rPr>
        <w:t xml:space="preserve">likewise,         </w:t>
      </w:r>
      <m:oMath>
        <m:r>
          <w:rPr>
            <w:rFonts w:ascii="Cambria Math" w:hAnsi="Cambria Math"/>
            <w:sz w:val="28"/>
            <w:szCs w:val="28"/>
          </w:rPr>
          <m:t>π=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FF40FB">
        <w:rPr>
          <w:rFonts w:eastAsiaTheme="minorEastAsia"/>
        </w:rPr>
        <w:t xml:space="preserve">      </w:t>
      </w:r>
    </w:p>
    <w:p w:rsidR="00FF40FB" w:rsidRPr="00FF40FB" w:rsidRDefault="00A72501" w:rsidP="00FF40FB">
      <w:pPr>
        <w:rPr>
          <w:rFonts w:eastAsiaTheme="minorEastAsia"/>
          <w:sz w:val="32"/>
          <w:szCs w:val="32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acc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  <m:nary>
          <m:naryPr>
            <m:chr m:val="∑"/>
            <m:limLoc m:val="undOvr"/>
            <m:grow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  <w:r w:rsidR="00FF40FB" w:rsidRPr="00FF40FB">
        <w:rPr>
          <w:rFonts w:eastAsiaTheme="minorEastAsia"/>
          <w:sz w:val="32"/>
          <w:szCs w:val="32"/>
        </w:rPr>
        <w:tab/>
        <w:t xml:space="preserve">µ </w:t>
      </w:r>
      <m:oMath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</m:oMath>
    </w:p>
    <w:p w:rsidR="0028257F" w:rsidRPr="002D6A92" w:rsidRDefault="002D6A92">
      <w:pPr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s= 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n-1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n-1</m:t>
                </m:r>
              </m:den>
            </m:f>
          </m:e>
        </m:rad>
      </m:oMath>
      <w:r w:rsidR="0028257F" w:rsidRPr="002D6A92">
        <w:rPr>
          <w:sz w:val="32"/>
          <w:szCs w:val="32"/>
        </w:rPr>
        <w:tab/>
      </w:r>
    </w:p>
    <w:p w:rsidR="000A5CB9" w:rsidRDefault="0028257F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σ= 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-µ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  <w:sz w:val="24"/>
              <w:szCs w:val="24"/>
            </w:rPr>
            <m:t xml:space="preserve"> = 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-µ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-µ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+…+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-µ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e>
          </m:rad>
        </m:oMath>
      </m:oMathPara>
    </w:p>
    <w:p w:rsidR="000A5CB9" w:rsidRPr="000A5CB9" w:rsidRDefault="00A72501">
      <w:pPr>
        <w:rPr>
          <w:rFonts w:eastAsiaTheme="minorEastAsia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-µ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σ</m:t>
            </m:r>
          </m:den>
        </m:f>
      </m:oMath>
      <w:r w:rsidR="000A5CB9">
        <w:rPr>
          <w:rFonts w:eastAsiaTheme="minorEastAsia"/>
          <w:sz w:val="32"/>
          <w:szCs w:val="32"/>
        </w:rPr>
        <w:t xml:space="preserve"> </w:t>
      </w:r>
      <w:r w:rsidR="000A5CB9">
        <w:rPr>
          <w:rFonts w:eastAsiaTheme="minorEastAsia"/>
          <w:sz w:val="32"/>
          <w:szCs w:val="32"/>
        </w:rPr>
        <w:tab/>
      </w:r>
      <w:r w:rsidR="00141278">
        <w:rPr>
          <w:rFonts w:eastAsiaTheme="minorEastAsia"/>
          <w:sz w:val="32"/>
          <w:szCs w:val="32"/>
        </w:rPr>
        <w:tab/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df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acc>
            <m:r>
              <w:rPr>
                <w:rFonts w:ascii="Cambria Math" w:hAnsi="Cambria Math"/>
                <w:sz w:val="32"/>
                <w:szCs w:val="32"/>
              </w:rPr>
              <m:t>-µ</m:t>
            </m:r>
          </m:num>
          <m:den>
            <m:f>
              <m:fPr>
                <m:type m:val="skw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e>
                </m:rad>
              </m:den>
            </m:f>
          </m:den>
        </m:f>
      </m:oMath>
      <w:r w:rsidR="000A5CB9">
        <w:rPr>
          <w:rFonts w:eastAsiaTheme="minorEastAsia"/>
          <w:sz w:val="32"/>
          <w:szCs w:val="32"/>
        </w:rPr>
        <w:tab/>
      </w:r>
      <w:r w:rsidR="00141278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z</m:t>
        </m:r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32"/>
                <w:szCs w:val="32"/>
              </w:rPr>
              <m:t>-π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π(1-π)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n</m:t>
                    </m:r>
                  </m:den>
                </m:f>
              </m:e>
            </m:rad>
          </m:den>
        </m:f>
      </m:oMath>
      <w:r w:rsidR="000A5CB9">
        <w:rPr>
          <w:rFonts w:eastAsiaTheme="minorEastAsia"/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>z=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acc>
            <m:r>
              <w:rPr>
                <w:rFonts w:ascii="Cambria Math" w:hAnsi="Cambria Math"/>
                <w:sz w:val="32"/>
                <w:szCs w:val="32"/>
              </w:rPr>
              <m:t>-µ</m:t>
            </m:r>
          </m:num>
          <m:den>
            <m:f>
              <m:fPr>
                <m:type m:val="skw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32"/>
            <w:szCs w:val="32"/>
          </w:rPr>
          <m:t xml:space="preserve">    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sub>
            </m:sSub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32"/>
                <w:szCs w:val="32"/>
              </w:rPr>
              <m:t>s</m:t>
            </m:r>
          </m:den>
        </m:f>
      </m:oMath>
      <w:r w:rsidR="000A5CB9" w:rsidRPr="0028257F">
        <w:rPr>
          <w:rFonts w:eastAsiaTheme="minorEastAsia"/>
          <w:sz w:val="32"/>
          <w:szCs w:val="32"/>
        </w:rPr>
        <w:tab/>
      </w:r>
    </w:p>
    <w:p w:rsidR="0028257F" w:rsidRDefault="0028257F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sub>
                      </m:sSub>
                    </m:den>
                  </m:f>
                </m:e>
              </m:d>
            </m:e>
          </m:nary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sub>
                  </m:sSub>
                </m:sub>
              </m:sSub>
            </m:e>
          </m:nary>
        </m:oMath>
      </m:oMathPara>
    </w:p>
    <w:p w:rsidR="000957A5" w:rsidRDefault="000957A5">
      <w:pPr>
        <w:rPr>
          <w:rFonts w:eastAsiaTheme="minorEastAsia"/>
          <w:sz w:val="24"/>
          <w:szCs w:val="24"/>
        </w:rPr>
      </w:pPr>
    </w:p>
    <w:p w:rsidR="000957A5" w:rsidRDefault="0014127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C.I.:</w:t>
      </w:r>
      <w:r w:rsidR="00BE67BD">
        <w:rPr>
          <w:rFonts w:eastAsiaTheme="minorEastAsia"/>
          <w:sz w:val="24"/>
          <w:szCs w:val="24"/>
        </w:rPr>
        <w:t xml:space="preserve">  </w:t>
      </w:r>
      <w:r w:rsidR="002D6A92">
        <w:rPr>
          <w:rFonts w:eastAsiaTheme="minorEastAsia"/>
          <w:sz w:val="24"/>
          <w:szCs w:val="24"/>
        </w:rPr>
        <w:t>(mean) ± (confidence statistic)   x        (SE)</w:t>
      </w:r>
    </w:p>
    <w:p w:rsidR="002D6A92" w:rsidRDefault="0014127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</w:t>
      </w:r>
      <w:r w:rsidR="002D6A92">
        <w:rPr>
          <w:rFonts w:eastAsiaTheme="minorEastAsia"/>
          <w:sz w:val="28"/>
          <w:szCs w:val="28"/>
        </w:rPr>
        <w:t xml:space="preserve"> 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acc>
      </m:oMath>
      <w:r w:rsidR="002D6A92">
        <w:rPr>
          <w:rFonts w:eastAsiaTheme="minorEastAsia"/>
          <w:sz w:val="24"/>
          <w:szCs w:val="24"/>
        </w:rPr>
        <w:t xml:space="preserve"> </w:t>
      </w:r>
      <w:r w:rsidR="002D6A92">
        <w:rPr>
          <w:rFonts w:eastAsiaTheme="minorEastAsia"/>
          <w:sz w:val="24"/>
          <w:szCs w:val="24"/>
        </w:rPr>
        <w:tab/>
      </w:r>
      <w:r w:rsidR="002D6A92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box>
              <m:box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  <m:r>
              <w:rPr>
                <w:rFonts w:ascii="Cambria Math" w:hAnsi="Cambria Math"/>
                <w:sz w:val="32"/>
                <w:szCs w:val="32"/>
              </w:rPr>
              <m:t>,df</m:t>
            </m:r>
          </m:sub>
        </m:sSub>
      </m:oMath>
      <w:r w:rsidR="002D6A92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   </w:t>
      </w:r>
      <w:r w:rsidR="002D6A92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    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</w:p>
    <w:p w:rsidR="002D6A92" w:rsidRDefault="002D6A92" w:rsidP="002D6A92">
      <w:p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acc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141278">
        <w:rPr>
          <w:rFonts w:eastAsiaTheme="minorEastAs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box>
              <m:box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b>
        </m:sSub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141278">
        <w:rPr>
          <w:rFonts w:eastAsiaTheme="minorEastAsia"/>
          <w:sz w:val="24"/>
          <w:szCs w:val="24"/>
        </w:rPr>
        <w:t xml:space="preserve">      </w:t>
      </w:r>
      <m:oMath>
        <m:f>
          <m:fPr>
            <m:type m:val="skw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  <w:r w:rsidR="00141278">
        <w:rPr>
          <w:rFonts w:eastAsiaTheme="minorEastAsia"/>
          <w:sz w:val="24"/>
          <w:szCs w:val="24"/>
        </w:rPr>
        <w:tab/>
      </w:r>
      <w:r w:rsidR="000A5CB9">
        <w:rPr>
          <w:rFonts w:eastAsiaTheme="minorEastAsia"/>
          <w:sz w:val="24"/>
          <w:szCs w:val="24"/>
        </w:rPr>
        <w:t>(rare situation but possible)</w:t>
      </w:r>
    </w:p>
    <w:p w:rsidR="002D6A92" w:rsidRDefault="002D6A92" w:rsidP="002D6A9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</w:t>
      </w:r>
      <w:r w:rsidR="00141278">
        <w:rPr>
          <w:rFonts w:eastAsiaTheme="minorEastAsia"/>
          <w:sz w:val="28"/>
          <w:szCs w:val="28"/>
        </w:rPr>
        <w:t xml:space="preserve">   </w:t>
      </w:r>
      <m:oMath>
        <m:acc>
          <m:ac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</m:acc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141278">
        <w:rPr>
          <w:rFonts w:eastAsiaTheme="minorEastAs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box>
              <m:box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box>
          </m:sub>
        </m:sSub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(1-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den>
            </m:f>
          </m:e>
        </m:rad>
      </m:oMath>
    </w:p>
    <w:p w:rsidR="000A5CB9" w:rsidRDefault="000A5CB9">
      <w:pPr>
        <w:rPr>
          <w:rFonts w:eastAsiaTheme="minorEastAsia"/>
          <w:sz w:val="24"/>
          <w:szCs w:val="24"/>
        </w:rPr>
      </w:pPr>
    </w:p>
    <w:p w:rsidR="000957A5" w:rsidRDefault="000957A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Sigma Operator Examples:</w:t>
      </w:r>
    </w:p>
    <w:p w:rsidR="000957A5" w:rsidRDefault="00A72501" w:rsidP="000957A5">
      <w:pPr>
        <w:spacing w:after="0" w:line="240" w:lineRule="auto"/>
        <w:jc w:val="center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+…+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sub>
          </m:sSub>
        </m:oMath>
      </m:oMathPara>
    </w:p>
    <w:p w:rsidR="000957A5" w:rsidRDefault="00A72501" w:rsidP="000957A5">
      <w:pPr>
        <w:spacing w:after="0" w:line="240" w:lineRule="auto"/>
        <w:jc w:val="center"/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  <m:e>
              <m:r>
                <w:rPr>
                  <w:rFonts w:ascii="Cambria Math" w:hAnsi="Cambria Math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3z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+4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-5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+6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z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6</m:t>
              </m:r>
            </m:sub>
          </m:sSub>
        </m:oMath>
      </m:oMathPara>
    </w:p>
    <w:p w:rsidR="000957A5" w:rsidRDefault="000957A5"/>
    <w:sectPr w:rsidR="000957A5" w:rsidSect="00F55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57F"/>
    <w:rsid w:val="000957A5"/>
    <w:rsid w:val="000A5CB9"/>
    <w:rsid w:val="00141278"/>
    <w:rsid w:val="0028257F"/>
    <w:rsid w:val="002D6A92"/>
    <w:rsid w:val="00A72501"/>
    <w:rsid w:val="00BE67BD"/>
    <w:rsid w:val="00F55498"/>
    <w:rsid w:val="00FF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7A5"/>
    <w:pPr>
      <w:ind w:left="720"/>
      <w:contextualSpacing/>
    </w:pPr>
  </w:style>
  <w:style w:type="table" w:styleId="TableGrid">
    <w:name w:val="Table Grid"/>
    <w:basedOn w:val="TableNormal"/>
    <w:uiPriority w:val="59"/>
    <w:rsid w:val="00095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6A9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creelem</cp:lastModifiedBy>
  <cp:revision>3</cp:revision>
  <cp:lastPrinted>2013-12-09T16:07:00Z</cp:lastPrinted>
  <dcterms:created xsi:type="dcterms:W3CDTF">2013-12-09T14:45:00Z</dcterms:created>
  <dcterms:modified xsi:type="dcterms:W3CDTF">2013-12-09T16:16:00Z</dcterms:modified>
</cp:coreProperties>
</file>